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ИИ-интенсив: проектирование образовательного эксперимента</w:t>
      </w:r>
    </w:p>
    <w:p>
      <w:pPr>
        <w:jc w:val="center"/>
      </w:pPr>
      <w:r>
        <w:rPr>
          <w:b/>
        </w:rPr>
        <w:t xml:space="preserve">Спикер: </w:t>
      </w:r>
      <w:r>
        <w:t>Ульяна Раведовская, директор Школы образования и Центра образовательных разработок на основе технологий ИИ</w:t>
      </w:r>
    </w:p>
    <w:p/>
    <w:p>
      <w:pPr>
        <w:pStyle w:val="Heading1"/>
      </w:pPr>
      <w:r>
        <w:t>Расшифровка</w:t>
      </w:r>
    </w:p>
    <w:p>
      <w:pPr>
        <w:pStyle w:val="Heading2"/>
      </w:pPr>
      <w:r>
        <w:t>Организация второй части интенсива</w:t>
      </w:r>
    </w:p>
    <w:p>
      <w:pPr>
        <w:spacing w:after="120" w:line="269" w:lineRule="auto"/>
        <w:ind w:firstLine="480"/>
      </w:pPr>
      <w:r>
        <w:t>Доброе утро, друзья. Начинаем нашу сегодняшнюю встречу. Я открою демонстрацию экрана и сразу предупрежу: когда экран будет открыт, я перестану видеть чат. Поэтому я буду приглашать вас вмешиваться в разговор голосом, реагировать, задавать вопросы и выполнять задания по ходу.</w:t>
      </w:r>
    </w:p>
    <w:p>
      <w:pPr>
        <w:spacing w:after="120" w:line="269" w:lineRule="auto"/>
        <w:ind w:firstLine="480"/>
      </w:pPr>
      <w:r>
        <w:t>Сегодня у нас первая установка второй части ИИ-интенсива. По календарю было запланировано четыре часа, но мы неожиданно переместились в онлайн. Четыре часа подряд слушать человека в телемосте тяжело, а работать в отдельных комнатах здесь не получится, поэтому разговор будет короче. Я буду показывать шаги, которые вам нужно будет сделать, а вы, пожалуйста, фиксируйте их сразу у себя в заметках или в блокноте. Вопросы, которые родятся по ходу, можно обсуждать сразу или приносить на исследовательские семинары.</w:t>
      </w:r>
    </w:p>
    <w:p>
      <w:pPr>
        <w:spacing w:after="120" w:line="269" w:lineRule="auto"/>
        <w:ind w:firstLine="480"/>
      </w:pPr>
      <w:r>
        <w:t>Вторая установка пройдет 11 июня, ее проведет Тимур Щукин. Его фокус - не столько технологическая часть, сколько другой взгляд на искусственный интеллект: как ИИ влияет на устройство университета, образовательные практики и повседневные практики работы со знаниями. Мы договорились так: я предложу более простой вход в экспериментирование, а Тимур предложит тем, кому интересно, более сложный и смелый заход.</w:t>
      </w:r>
    </w:p>
    <w:p>
      <w:pPr>
        <w:spacing w:after="120" w:line="269" w:lineRule="auto"/>
        <w:ind w:firstLine="480"/>
      </w:pPr>
      <w:r>
        <w:t>В июле и августе будут исследовательские семинары. Мы планируем семь таких встреч, примерно раз в две недели. Это не лекции. На семинар вы приходите и показываете, как продвигаетесь в проектировании эксперимента: вашу логику, концептуализацию, операционализацию, гипотезы, дизайн эксперимента. Остальные участники обсуждают вашу работу из своих дисциплинарных рамок и опыта.</w:t>
      </w:r>
    </w:p>
    <w:p>
      <w:pPr>
        <w:spacing w:after="120" w:line="269" w:lineRule="auto"/>
        <w:ind w:firstLine="480"/>
      </w:pPr>
      <w:r>
        <w:t>В этом смысл семинара: люди, которые выполняют похожую работу, смотрят друг на друга, замечают то, что автор сам не видит, углубляют, усиливают, расширяют и где-то проблематизируют замысел. За счет этого эксперименты становятся более проработанными и результативными.</w:t>
      </w:r>
    </w:p>
    <w:p>
      <w:pPr>
        <w:spacing w:after="120" w:line="269" w:lineRule="auto"/>
        <w:ind w:firstLine="480"/>
      </w:pPr>
      <w:r>
        <w:t>В ходе семинаров мы планируем еще две лекции. Их содержание пока не фиксируем жестко: сначала посмотрим, какие вопросы появятся у вас на установках и семинарах, а затем соберем лекции в ответ на реальные затруднения.</w:t>
      </w:r>
    </w:p>
    <w:p>
      <w:pPr>
        <w:spacing w:after="120" w:line="269" w:lineRule="auto"/>
        <w:ind w:firstLine="480"/>
      </w:pPr>
      <w:r>
        <w:t>В конце августа, в двадцатых числах, пройдет защита проекта. Вы покажете намерение провести эксперимент: какая гипотеза, как эксперимент будет устроен, какой результат ожидается. В идеале в первом семестре 2026/27 учебного года вы проводите эксперимент, а затем пишете отчет. Если по организационным или инженерным причинам эксперимент нельзя провести в первом семестре, вы фиксируете другой срок и реализуете его позже.</w:t>
      </w:r>
    </w:p>
    <w:p>
      <w:pPr>
        <w:spacing w:after="120" w:line="269" w:lineRule="auto"/>
        <w:ind w:firstLine="480"/>
      </w:pPr>
      <w:r>
        <w:t>Условия получения вознаграждения такие: посетить минимум два исследовательских семинара, хотя бы один раз представить свой проект на семинаре, защитить проект, реализовать эксперимент и написать отчет. Установки можно смотреть в записи, но семинары нужно именно посещать и участвовать в разговоре.</w:t>
      </w:r>
    </w:p>
    <w:p>
      <w:pPr>
        <w:spacing w:after="120" w:line="269" w:lineRule="auto"/>
        <w:ind w:firstLine="480"/>
      </w:pPr>
      <w:r>
        <w:t>Проект может быть индивидуальным или групповым. Если проект групповой, лучше держать группу в пределах трех человек. Во вторую часть интенсива пришли не только преподаватели, но и сотрудники университета в других ролях. Они тоже могут участвовать. Им, возможно, придется отдельно искать площадку для эксперимента: договориться с преподавателем, войти в группу или найти образовательный контекст, где есть реальные участники процесса. Эксперимент можно делать и в ДПО, и на любой другой образовательной площадке.</w:t>
      </w:r>
    </w:p>
    <w:p>
      <w:pPr>
        <w:pStyle w:val="Heading2"/>
      </w:pPr>
      <w:r>
        <w:t>Почему запрет или простое разрешение ИИ не решают задачу</w:t>
      </w:r>
    </w:p>
    <w:p>
      <w:pPr>
        <w:spacing w:after="120" w:line="269" w:lineRule="auto"/>
        <w:ind w:firstLine="480"/>
      </w:pPr>
      <w:r>
        <w:t>Перед университетом сейчас стоит непростой выбор. Один вариант - запретить использование ИИ. Некоторые университеты и преподаватели так и делают: запрещают, потому что боятся выхолащивания мышления, имитации работы и потери понимания того, насколько квалифицирован конкретный студент. У этой позиции есть основания, но она неполна.</w:t>
      </w:r>
    </w:p>
    <w:p>
      <w:pPr>
        <w:spacing w:after="120" w:line="269" w:lineRule="auto"/>
        <w:ind w:firstLine="480"/>
      </w:pPr>
      <w:r>
        <w:t>Другой вариант - просто разрешить студентам пользоваться ИИ. Тогда использование становится стихийным. Студент начинает сам решать, что делегировать, как проверять результат и где проходит граница его собственной работы. Эта граница часто неровная: люди ошибаются в оценке сложности задач для себя и для нейросети, делегируют не то, что стоило бы делегировать, и оставляют себе не то, с чем сами справляются лучше.</w:t>
      </w:r>
    </w:p>
    <w:p>
      <w:pPr>
        <w:spacing w:after="120" w:line="269" w:lineRule="auto"/>
        <w:ind w:firstLine="480"/>
      </w:pPr>
      <w:r>
        <w:t>Несколько лет назад, когда людей спрашивали, что они будут отдавать искусственному интеллекту, многие говорили: рутину. На практике анализ запросов показывает обратное. Люди часто делегируют самые сложные задачи: сложный анализ, создание текста, синтез, проектирование. Рутину они оставляют себе, а интеллектуально наиболее важные операции отдают ИИ.</w:t>
      </w:r>
    </w:p>
    <w:p>
      <w:pPr>
        <w:spacing w:after="120" w:line="269" w:lineRule="auto"/>
        <w:ind w:firstLine="480"/>
      </w:pPr>
      <w:r>
        <w:t>Для образования это риск. Если студент получает сложную задачу, не разбирается в ней, не ищет эвристику решения, полностью делегирует процесс и забирает готовый результат, он не учится решать задачу. Потом, столкнувшись с похожей проблемой, он не сможет с ней справиться, потому что не понимает внутренней логики решения.</w:t>
      </w:r>
    </w:p>
    <w:p>
      <w:pPr>
        <w:spacing w:after="120" w:line="269" w:lineRule="auto"/>
        <w:ind w:firstLine="480"/>
      </w:pPr>
      <w:r>
        <w:t>Возникает и другой бессмысленный сценарий. Студенты с помощью ИИ делают задание, не глядя и не проверяя отправляют преподавателю. Преподаватель с помощью ИИ проверяет работу и выдает обратную связь, тоже сгенерированную ИИ. Люди почти не участвуют в процессе. Это уже не похоже на обучение ни студента, ни преподавателя.</w:t>
      </w:r>
    </w:p>
    <w:p>
      <w:pPr>
        <w:spacing w:after="120" w:line="269" w:lineRule="auto"/>
        <w:ind w:firstLine="480"/>
      </w:pPr>
      <w:r>
        <w:t>Поэтому вопрос нельзя сводить к «запретить» или «разрешить». Если мы не переустраиваем образовательный процесс и не спрашиваем, кто здесь что делает и зачем, мы получаем имитацию. ИИ может усиливать образование, но сам факт его появления ничего не улучшает.</w:t>
      </w:r>
    </w:p>
    <w:p>
      <w:pPr>
        <w:pStyle w:val="Heading2"/>
      </w:pPr>
      <w:r>
        <w:t>Возможности ИИ и новая исследовательская ситуация</w:t>
      </w:r>
    </w:p>
    <w:p>
      <w:pPr>
        <w:spacing w:after="120" w:line="269" w:lineRule="auto"/>
        <w:ind w:firstLine="480"/>
      </w:pPr>
      <w:r>
        <w:t>При этом у искусственного интеллекта есть серьезные возможности. Он уже решает задачи, которые долго не поддавались человеческим возможностям. Например, задача прогноза сворачивания белков десятилетиями оставалась крайне сложной, а ИИ дал принципиальный прорыв.</w:t>
      </w:r>
    </w:p>
    <w:p>
      <w:pPr>
        <w:spacing w:after="120" w:line="269" w:lineRule="auto"/>
        <w:ind w:firstLine="480"/>
      </w:pPr>
      <w:r>
        <w:t>Есть и более спорные примеры. В одном кейсе искусственный интеллект полностью подготовил научную статью: сгенерировал гипотезу, спроектировал эксперимент, провел расчеты, проанализировал литературу и написал текст. Статья была принята на конференцию высокого уровня, а участие ИИ не было распознано. Это не призыв обманывать журналы, а повод увидеть, как быстро меняется исследовательская практика.</w:t>
      </w:r>
    </w:p>
    <w:p>
      <w:pPr>
        <w:spacing w:after="120" w:line="269" w:lineRule="auto"/>
        <w:ind w:firstLine="480"/>
      </w:pPr>
      <w:r>
        <w:t>Другой кейс - ИИ-ученый, который на основе данных и научных публикаций генерирует утверждения для дальнейшего исследования. Эти утверждения затем оценивают исследователи. В зависимости от задачи доля продуктивных утверждений может быть очень высокой. Примерно 12 часов работы такого ИИ-инструмента могут соответствовать полугоду работы человека со степенью PhD. Это радикальное сокращение отдельных операций внутри исследования.</w:t>
      </w:r>
    </w:p>
    <w:p>
      <w:pPr>
        <w:spacing w:after="120" w:line="269" w:lineRule="auto"/>
        <w:ind w:firstLine="480"/>
      </w:pPr>
      <w:r>
        <w:t>Но и здесь нужен человек с мышлением. ИИ должен получить корректную задачу на входе, а к его результатам нужно отнестись критически. Не любое утверждение идет дальше в работу. ИИ ускоряет операции, но не отменяет постановку задачи, интерпретацию, проверку и ответственность.</w:t>
      </w:r>
    </w:p>
    <w:p>
      <w:pPr>
        <w:spacing w:after="120" w:line="269" w:lineRule="auto"/>
        <w:ind w:firstLine="480"/>
      </w:pPr>
      <w:r>
        <w:t>Ограничения тоже существенны. Они связаны с качеством данных, объемом доступной информации, технической инфраструктурой, устройством конкретного ИИ-решения и тем, как оно применяется. Поэтому снова главный вопрос не в том, использовать ИИ или нет, а в том, для чего именно мы его используем, какую деятельность меняем и какой результат хотим получить.</w:t>
      </w:r>
    </w:p>
    <w:p>
      <w:pPr>
        <w:pStyle w:val="Heading2"/>
      </w:pPr>
      <w:r>
        <w:t>Потенциал ИИ в образовании</w:t>
      </w:r>
    </w:p>
    <w:p>
      <w:pPr>
        <w:spacing w:after="120" w:line="269" w:lineRule="auto"/>
        <w:ind w:firstLine="480"/>
      </w:pPr>
      <w:r>
        <w:t>В образовании я вижу несколько больших возможностей, хотя вы можете не соглашаться с этой рамкой и строить собственное размышление.</w:t>
      </w:r>
    </w:p>
    <w:p>
      <w:pPr>
        <w:spacing w:after="120" w:line="269" w:lineRule="auto"/>
        <w:ind w:firstLine="480"/>
      </w:pPr>
      <w:r>
        <w:t>Первая возможность - персонализация. В привычной образовательной практике преподаватель реально учитывает очень небольшое число характеристик студентов. Если честно спросить себя, сколько характеристик мы учитываем в работе с группой, часто ответ будет: одну, две, иногда три или четыре. Больше удержать невозможно, потому что тогда одна программа превращается в несколько параллельных программ.</w:t>
      </w:r>
    </w:p>
    <w:p>
      <w:pPr>
        <w:spacing w:after="120" w:line="269" w:lineRule="auto"/>
        <w:ind w:firstLine="480"/>
      </w:pPr>
      <w:r>
        <w:t>На обучение человека влияет множество характеристик: уровень подготовки, мотивация, темп, опыт, язык, способы работы с текстом, особенности внимания, представления о предмете и многое другое. Человеку трудно все это учитывать одновременно. ИИ потенциально позволяет проектировать образовательные траектории тоньше и работать с гораздо большим количеством параметров.</w:t>
      </w:r>
    </w:p>
    <w:p>
      <w:pPr>
        <w:spacing w:after="120" w:line="269" w:lineRule="auto"/>
        <w:ind w:firstLine="480"/>
      </w:pPr>
      <w:r>
        <w:t>Вторая возможность - работа с другим объемом и сложностью содержания. Даже очень сильный эксперт не может удерживать такой массив информации и связей, с которым способно работать ИИ-решение. В исследовательских кейсах это видно особенно ясно: отдельные операции анализа и синтеза могут ускоряться в разы и даже на порядки.</w:t>
      </w:r>
    </w:p>
    <w:p>
      <w:pPr>
        <w:spacing w:after="120" w:line="269" w:lineRule="auto"/>
        <w:ind w:firstLine="480"/>
      </w:pPr>
      <w:r>
        <w:t>Третья возможность - быстрая подготовка ИИ-персон и сопровождающих ролей. Если образовательную программу реализует только команда людей, на сбор такой команды может уйти много времени: месяцы, год, иногда годы. Если часть функций можно передать специально подготовленным ИИ-персонам, команда собирается иначе. Это не отменяет людей, но меняет устройство процесса.</w:t>
      </w:r>
    </w:p>
    <w:p>
      <w:pPr>
        <w:spacing w:after="120" w:line="269" w:lineRule="auto"/>
        <w:ind w:firstLine="480"/>
      </w:pPr>
      <w:r>
        <w:t>Важный принцип: ни разу у нас не получалось продуктивно внедрять ИИ, не пересобирая образовательный процесс. Как только вы заводите ресурс искусственного интеллекта, приходится менять логику деятельности. Иначе вы начинаете терять смысл, качество или управляемость.</w:t>
      </w:r>
    </w:p>
    <w:p>
      <w:pPr>
        <w:spacing w:after="120" w:line="269" w:lineRule="auto"/>
        <w:ind w:firstLine="480"/>
      </w:pPr>
      <w:r>
        <w:t>Еще один принцип - работать только с заинтересованными преподавателями. Не нужно заставлять людей внедрять ИИ. Если у человека нет собственного вопроса, интереса или любопытства, эксперимент превращается в мучение и редко дает хороший результат. Собственный вопрос автора или команды - это топливо для настоящего экспериментального действия.</w:t>
      </w:r>
    </w:p>
    <w:p>
      <w:pPr>
        <w:pStyle w:val="Heading2"/>
      </w:pPr>
      <w:r>
        <w:t>Слои проектирования эксперимента</w:t>
      </w:r>
    </w:p>
    <w:p>
      <w:pPr>
        <w:spacing w:after="120" w:line="269" w:lineRule="auto"/>
        <w:ind w:firstLine="480"/>
      </w:pPr>
      <w:r>
        <w:t>Мы предлагаем двигаться по нескольким содержательным слоям. Входить можно с любого уровня: с проблемы, с гипотезы, с идеи ИИ-решения, с образовательного результата. Но логически проработать нужно все слои.</w:t>
      </w:r>
    </w:p>
    <w:p>
      <w:pPr>
        <w:spacing w:after="120" w:line="269" w:lineRule="auto"/>
        <w:ind w:firstLine="480"/>
      </w:pPr>
      <w:r>
        <w:t>Первый слой - наблюдение, противоречие или проблематика. Вы замечаете, что в образовательном процессе что-то ломается, не достигается, вызывает напряжение или не соответствует цели. Это может быть проблема студентов, преподавателей, экспертов, медиаторов или других участников процесса.</w:t>
      </w:r>
    </w:p>
    <w:p>
      <w:pPr>
        <w:spacing w:after="120" w:line="269" w:lineRule="auto"/>
        <w:ind w:firstLine="480"/>
      </w:pPr>
      <w:r>
        <w:t>Второй слой - концептуализация. Нужно понять, какие теории, понятия и объяснения помогают описать эту проблему. Мы часто переживаем образовательную проблему как уникальную, но потом обнаруживаем, что она уже много раз описана в педагогике, психологии, социологии или другой дисциплине. Концептуализация нужна, чтобы не изобретать велосипед.</w:t>
      </w:r>
    </w:p>
    <w:p>
      <w:pPr>
        <w:spacing w:after="120" w:line="269" w:lineRule="auto"/>
        <w:ind w:firstLine="480"/>
      </w:pPr>
      <w:r>
        <w:t>Третий слой - гипотеза. Гипотеза не должна быть просто утверждением «если мы добавим ИИ, станет лучше». В ней должна быть объясняющая часть: почему именно это вмешательство должно привести к изменению, какой механизм будет работать.</w:t>
      </w:r>
    </w:p>
    <w:p>
      <w:pPr>
        <w:spacing w:after="120" w:line="269" w:lineRule="auto"/>
        <w:ind w:firstLine="480"/>
      </w:pPr>
      <w:r>
        <w:t>Четвертый слой - образовательный процесс. Нужно понять, что именно меняется в деятельности студентов, преподавателей, медиаторов, экспертов и других участников. ИИ не вставляется в пустоту. Он входит в конкретную деятельность.</w:t>
      </w:r>
    </w:p>
    <w:p>
      <w:pPr>
        <w:spacing w:after="120" w:line="269" w:lineRule="auto"/>
        <w:ind w:firstLine="480"/>
      </w:pPr>
      <w:r>
        <w:t>Пятый слой - ИИ-решение и инженерная задача. Если вы умеете сами собрать кастомизированное решение, вы можете это сделать. Если не умеете, это не препятствие: будет форма технического задания, а инженеры помогут подготовить инструмент. Но если инженерная задача окажется сложной, реализацию эксперимента, возможно, придется перенести на более поздний срок.</w:t>
      </w:r>
    </w:p>
    <w:p>
      <w:pPr>
        <w:spacing w:after="120" w:line="269" w:lineRule="auto"/>
        <w:ind w:firstLine="480"/>
      </w:pPr>
      <w:r>
        <w:t>Шестой слой - измерение и доказательность. Нужно заранее понять, что именно вы будете измерять, какими инструментами, в какие моменты и как будете судить о результате. Без этого внедрение останется впечатлением, а не экспериментом.</w:t>
      </w:r>
    </w:p>
    <w:p>
      <w:pPr>
        <w:pStyle w:val="Heading2"/>
      </w:pPr>
      <w:r>
        <w:t>Встраивание ИИ в образовательный процесс</w:t>
      </w:r>
    </w:p>
    <w:p>
      <w:pPr>
        <w:spacing w:after="120" w:line="269" w:lineRule="auto"/>
        <w:ind w:firstLine="480"/>
      </w:pPr>
      <w:r>
        <w:t>Центр, которым я руковожу, исходит из конструктивистской позиции. В этой рамке знание не передается от преподавателя к студенту как готовый объект. Человек формирует собственное знание в деятельности. Поэтому при проектировании ИИ-вмешательства главный вопрос - как будет устроена деятельность студентов.</w:t>
      </w:r>
    </w:p>
    <w:p>
      <w:pPr>
        <w:spacing w:after="120" w:line="269" w:lineRule="auto"/>
        <w:ind w:firstLine="480"/>
      </w:pPr>
      <w:r>
        <w:t>Сначала мы смотрим на образовательные цели. У вас есть курс, дисциплина, модуль, программа или отдельное занятие. Нужно понять, на какой результат вы работаете и какой результат хотите получить.</w:t>
      </w:r>
    </w:p>
    <w:p>
      <w:pPr>
        <w:spacing w:after="120" w:line="269" w:lineRule="auto"/>
        <w:ind w:firstLine="480"/>
      </w:pPr>
      <w:r>
        <w:t>Затем определяется образовательная модель. В какой модели вы будете работать, чтобы этих результатов достичь? После этого проектируется деятельность студентов: что они должны делать, чтобы нужные результаты действительно сформировались. Во вторую очередь проектируются деятельность преподавателя, медиатора и других ролей.</w:t>
      </w:r>
    </w:p>
    <w:p>
      <w:pPr>
        <w:spacing w:after="120" w:line="269" w:lineRule="auto"/>
        <w:ind w:firstLine="480"/>
      </w:pPr>
      <w:r>
        <w:t>Медиатор в нашей логике - это человек без обязательной дисциплинарной экспертизы, но с компетенциями, которые помогают обеспечивать деятельность студентов. Экспертную функцию в некоторых случаях можно частично делегировать ИИ. Но это работает только тогда, когда ясно, какую функцию кто выполняет.</w:t>
      </w:r>
    </w:p>
    <w:p>
      <w:pPr>
        <w:spacing w:after="120" w:line="269" w:lineRule="auto"/>
        <w:ind w:firstLine="480"/>
      </w:pPr>
      <w:r>
        <w:t>Следующий шаг - анализ проблематики в достижении образовательной цели. Не нужно начинать с мысли «у нас есть ИИ, куда бы его встроить». Это непродуктивно. Начинать нужно с анализа пространства: в какую деятельность, зачем и для какого результата мы заносим искусственный интеллект.</w:t>
      </w:r>
    </w:p>
    <w:p>
      <w:pPr>
        <w:spacing w:after="120" w:line="269" w:lineRule="auto"/>
        <w:ind w:firstLine="480"/>
      </w:pPr>
      <w:r>
        <w:t>Отдельный ход - экспериментирование. Нам нужно доказательно понять, стало лучше или хуже. Ряд экспериментов показывает не успех, а то, что так делать не надо. Это тоже результат: мы видим, что конкретный способ использования ИИ ухудшает один показатель, не меняет другой и в целом не усиливает образовательный процесс.</w:t>
      </w:r>
    </w:p>
    <w:p>
      <w:pPr>
        <w:pStyle w:val="Heading2"/>
      </w:pPr>
      <w:r>
        <w:t>Логика доказательного эксперимента</w:t>
      </w:r>
    </w:p>
    <w:p>
      <w:pPr>
        <w:spacing w:after="120" w:line="269" w:lineRule="auto"/>
        <w:ind w:firstLine="480"/>
      </w:pPr>
      <w:r>
        <w:t>Общая логика эксперимента такая. Сначала концептуализация: поиск теоретических оснований, которые помогают объяснить происходящее с ИИ в образовательной реальности. Затем операционализация: что именно мы измеряем и как переводим сложные понятия в наблюдаемые показатели.</w:t>
      </w:r>
    </w:p>
    <w:p>
      <w:pPr>
        <w:spacing w:after="120" w:line="269" w:lineRule="auto"/>
        <w:ind w:firstLine="480"/>
      </w:pPr>
      <w:r>
        <w:t>После этого формулируется гипотеза эксперимента. В ней должна быть не только ожидаемая связь, но и объяснение механизма: почему изменение образовательного процесса с использованием ИИ должно привести к конкретному результату.</w:t>
      </w:r>
    </w:p>
    <w:p>
      <w:pPr>
        <w:spacing w:after="120" w:line="269" w:lineRule="auto"/>
        <w:ind w:firstLine="480"/>
      </w:pPr>
      <w:r>
        <w:t>Далее разрабатывается дизайн эксперимента. Это организационная часть: кто что делает, есть ли контрольные и экспериментальные группы, как выглядит интервенция, когда и что замеряется, кто работает со студентами, какие инструкции получают участники.</w:t>
      </w:r>
    </w:p>
    <w:p>
      <w:pPr>
        <w:spacing w:after="120" w:line="269" w:lineRule="auto"/>
        <w:ind w:firstLine="480"/>
      </w:pPr>
      <w:r>
        <w:t>Отдельно подбираются инструменты измерения. Вопрос «что мы измеряем» и вопрос «каким инструментом мы измеряем» - не одно и то же. Если инструмент некорректен, результаты будут кривыми, даже если сам эксперимент задуман интересно.</w:t>
      </w:r>
    </w:p>
    <w:p>
      <w:pPr>
        <w:spacing w:after="120" w:line="269" w:lineRule="auto"/>
        <w:ind w:firstLine="480"/>
      </w:pPr>
      <w:r>
        <w:t>Затем идет организационная подготовка, проведение, сбор данных, обработка данных и анализ результатов. Вам нужно будет отдельно разобраться с тем, как меняется образовательный процесс, и отдельно с тем, как эксперимент реализуется как исследование.</w:t>
      </w:r>
    </w:p>
    <w:p>
      <w:pPr>
        <w:spacing w:after="120" w:line="269" w:lineRule="auto"/>
        <w:ind w:firstLine="480"/>
      </w:pPr>
      <w:r>
        <w:t>Первая практическая задача участников - выбрать пространство предполагаемого эксперимента. Это может быть дисциплина, модуль, программа ДПО, отдельное занятие, лаборатория, образовательный сервис или другой масштаб. Если у проекта возможен коммерческий выход, это допустимо. Но эксперимент должен быть развернут в конкретной образовательной ситуации, где можно доказать, что решение действительно работает.</w:t>
      </w:r>
    </w:p>
    <w:p>
      <w:pPr>
        <w:pStyle w:val="Heading2"/>
      </w:pPr>
      <w:r>
        <w:t>Проблематизация и проверка впечатления</w:t>
      </w:r>
    </w:p>
    <w:p>
      <w:pPr>
        <w:spacing w:after="120" w:line="269" w:lineRule="auto"/>
        <w:ind w:firstLine="480"/>
      </w:pPr>
      <w:r>
        <w:t>Первый рабочий шаг - проблематизация. Нужно определить проблемы и затруднения, с которыми участники сталкиваются в выбранном курсе, дисциплине или программе. Это могут быть студенты, преподаватели, приглашенные эксперты, команды, заказчики или другие участники.</w:t>
      </w:r>
    </w:p>
    <w:p>
      <w:pPr>
        <w:spacing w:after="120" w:line="269" w:lineRule="auto"/>
        <w:ind w:firstLine="480"/>
      </w:pPr>
      <w:r>
        <w:t>Важно начать с собственного впечатления, но не остановиться на нем. Наше впечатление часто связано с отдельными фактами, которые мы переоцениваем или некорректно интерпретируем. Например, нам кажется, что студенты неактивны, но наблюдение показывает, что половина группы отвечает на вопросы и задает свои. Или наоборот: внешне активность есть, но она не ведет к нужному образовательному результату.</w:t>
      </w:r>
    </w:p>
    <w:p>
      <w:pPr>
        <w:spacing w:after="120" w:line="269" w:lineRule="auto"/>
        <w:ind w:firstLine="480"/>
      </w:pPr>
      <w:r>
        <w:t>Поэтому полезны методы, которые делают нас более объективными: наблюдение, самоанализ, глубинные интервью со студентами и преподавателями. Если эксперимент не про вашу собственную практику, а про чужую, идти в дополнительное исследование обязательно. Нельзя ограничиваться обобщающими впечатлениями.</w:t>
      </w:r>
    </w:p>
    <w:p>
      <w:pPr>
        <w:spacing w:after="120" w:line="269" w:lineRule="auto"/>
        <w:ind w:firstLine="480"/>
      </w:pPr>
      <w:r>
        <w:t>На этом шаге участники фиксировали свои проблемные зоны: где студенты не применяют знания, где не удерживают правила, где не переходят от услышанного к действию, где не справляются с самостоятельной работой, где образовательная цель не совпадает с фактической деятельностью.</w:t>
      </w:r>
    </w:p>
    <w:p>
      <w:pPr>
        <w:spacing w:after="120" w:line="269" w:lineRule="auto"/>
        <w:ind w:firstLine="480"/>
      </w:pPr>
      <w:r>
        <w:t>Задача - не сразу искать ИИ-решение, а сначала растаскивать проблематику на части. В одной дисциплине может быть не одна проблема, а целый набор проблем, которые в голове склеиваются. Сначала их нужно разложить, а потом выбирать ту, которую гипотетически можно решать с помощью ИИ.</w:t>
      </w:r>
    </w:p>
    <w:p>
      <w:pPr>
        <w:pStyle w:val="Heading2"/>
      </w:pPr>
      <w:r>
        <w:t>Целеполагание</w:t>
      </w:r>
    </w:p>
    <w:p>
      <w:pPr>
        <w:spacing w:after="120" w:line="269" w:lineRule="auto"/>
        <w:ind w:firstLine="480"/>
      </w:pPr>
      <w:r>
        <w:t>После фиксации проблематики нужно вернуться к целеполаганию курса. Это один из самых сложных шагов. В образовании с целеполаганием часто справляются плохо.</w:t>
      </w:r>
    </w:p>
    <w:p>
      <w:pPr>
        <w:spacing w:after="120" w:line="269" w:lineRule="auto"/>
        <w:ind w:firstLine="480"/>
      </w:pPr>
      <w:r>
        <w:t>Я анализировала 1725 формулировок целей из работ участников профессионального конкурса для разработчиков образовательных программ. Только небольшая доля формулировок была продуктивной: с ними можно было дальше строить процесс и оценивать результат. Более 90% формулировок оказались непродуктивными.</w:t>
      </w:r>
    </w:p>
    <w:p>
      <w:pPr>
        <w:spacing w:after="120" w:line="269" w:lineRule="auto"/>
        <w:ind w:firstLine="480"/>
      </w:pPr>
      <w:r>
        <w:t>Первая типичная ошибка - отсутствие конкретики. Цели вроде «дать новые идеи», «расширить знания участников», «закрепить полученный результат» не задают точку, в которую можно проектировать процесс. Это примерно «на север», а не конкретный маршрут.</w:t>
      </w:r>
    </w:p>
    <w:p>
      <w:pPr>
        <w:spacing w:after="120" w:line="269" w:lineRule="auto"/>
        <w:ind w:firstLine="480"/>
      </w:pPr>
      <w:r>
        <w:t>Вторая ошибка - описание процесса вместо результата: «изучить структуру выступления», «обменяться сложными кейсами», «составить несколько вариантов». Это может быть частью работы, но не отвечает на вопрос, что должно измениться у участника в результате.</w:t>
      </w:r>
    </w:p>
    <w:p>
      <w:pPr>
        <w:spacing w:after="120" w:line="269" w:lineRule="auto"/>
        <w:ind w:firstLine="480"/>
      </w:pPr>
      <w:r>
        <w:t>Третья ошибка - неизмеримость. Все, что связано с «пониманием», само по себе неизмеримо. Мы не можем залезть человеку в голову и увидеть, сложилось понимание или нет. Нужны внешние проявления, по которым можно судить о результате.</w:t>
      </w:r>
    </w:p>
    <w:p>
      <w:pPr>
        <w:spacing w:after="120" w:line="269" w:lineRule="auto"/>
        <w:ind w:firstLine="480"/>
      </w:pPr>
      <w:r>
        <w:t>Четвертая ошибка - некорректность формулировки. Например, цель может звучать красиво, но непонятно, что за ней стоит, или смешивать разные уровни результата.</w:t>
      </w:r>
    </w:p>
    <w:p>
      <w:pPr>
        <w:spacing w:after="120" w:line="269" w:lineRule="auto"/>
        <w:ind w:firstLine="480"/>
      </w:pPr>
      <w:r>
        <w:t>Пятая ошибка - нереалистичность. Цель может быть полезной сама по себе, но недостижимой за 16, 36 или 72 часа. В университете много таких примеров: мы ставим результаты, которые за отведенное время получить нельзя.</w:t>
      </w:r>
    </w:p>
    <w:p>
      <w:pPr>
        <w:spacing w:after="120" w:line="269" w:lineRule="auto"/>
        <w:ind w:firstLine="480"/>
      </w:pPr>
      <w:r>
        <w:t>Шестая ошибка - подмена образовательной цели оценочной. Образование часто смешивают с оценкой. Вместо разговора об образовательных результатах начинают говорить о том, как мы будем оценивать. Оценка важна, но она не равна образованию.</w:t>
      </w:r>
    </w:p>
    <w:p>
      <w:pPr>
        <w:spacing w:after="120" w:line="269" w:lineRule="auto"/>
        <w:ind w:firstLine="480"/>
      </w:pPr>
      <w:r>
        <w:t>Здесь помогает таксономия Блума: запоминание, понимание, применение, анализ, оценка, создание. Разные уровни требуют разных глаголов и разных видов деятельности. Также полезно различать типы знания: фактическое, концептуальное, процедурное, метакогнитивное. Фактическое знание легче измерять, поэтому образовательные программы часто тяготеют к нему. Но нужно спрашивать, какое знание действительно нужно выпускнику за пределами университета.</w:t>
      </w:r>
    </w:p>
    <w:p>
      <w:pPr>
        <w:spacing w:after="120" w:line="269" w:lineRule="auto"/>
        <w:ind w:firstLine="480"/>
      </w:pPr>
      <w:r>
        <w:t>Практическая задача участников - взять РПД и реальные документы по дисциплине, посмотреть цели и задачи, проверить их на конкретность, достижимость, измеримость и продуктивность. Часто уже на этом этапе преподаватель передумывает, зачем нужна дисциплина и какой результат он действительно хочет получить.</w:t>
      </w:r>
    </w:p>
    <w:p>
      <w:pPr>
        <w:pStyle w:val="Heading2"/>
      </w:pPr>
      <w:r>
        <w:t>Деятельность студентов</w:t>
      </w:r>
    </w:p>
    <w:p>
      <w:pPr>
        <w:spacing w:after="120" w:line="269" w:lineRule="auto"/>
        <w:ind w:firstLine="480"/>
      </w:pPr>
      <w:r>
        <w:t>После целеполагания нужно посмотреть, как устроена деятельность студентов. Вопрос простой: что студенты делают занятие за занятием, насколько это похоже на то, чему они должны научиться, и сколько времени они это делают.</w:t>
      </w:r>
    </w:p>
    <w:p>
      <w:pPr>
        <w:spacing w:after="120" w:line="269" w:lineRule="auto"/>
        <w:ind w:firstLine="480"/>
      </w:pPr>
      <w:r>
        <w:t>Если цель связана с коммуникацией, а студенты 36 часов в основном слушают и конспектируют, деятельность не соответствует результату. Если они должны научиться переводить, но переводят один раз и очень мало, умение не сформируется. Сложную деятельность можно декомпозировать на элементы, но эти элементы все равно нужно выполнять много раз.</w:t>
      </w:r>
    </w:p>
    <w:p>
      <w:pPr>
        <w:spacing w:after="120" w:line="269" w:lineRule="auto"/>
        <w:ind w:firstLine="480"/>
      </w:pPr>
      <w:r>
        <w:t>Важно различать понимание, умение и навык. Если человек один раз сделал действие, у него скорее формируется понимание правила. Чтобы появилось умение, он должен несколько раз выполнить один и тот же элемент, возможно в разных контекстах и с разным содержанием, удерживая внимание на правильности действия. Навык - это уже автоматизированное действие, когда внимание не нужно.</w:t>
      </w:r>
    </w:p>
    <w:p>
      <w:pPr>
        <w:spacing w:after="120" w:line="269" w:lineRule="auto"/>
        <w:ind w:firstLine="480"/>
      </w:pPr>
      <w:r>
        <w:t>В образовательных курсах часто экономят именно на повторении. Рассчитывают, что студент сам где-то за пределами аудитории сделает нужное количество попыток. Но если это не организовано, результат не появляется.</w:t>
      </w:r>
    </w:p>
    <w:p>
      <w:pPr>
        <w:spacing w:after="120" w:line="269" w:lineRule="auto"/>
        <w:ind w:firstLine="480"/>
      </w:pPr>
      <w:r>
        <w:t>В обсуждении участница привела пример курсов для иностранных студентов: студенты проходят блоки про безопасность, академическую коммуникацию, правила обращения к преподавателям, но через несколько месяцев продолжают попадать в мошеннические ситуации или писать преподавателю ночью. Другой пример - курс культуры русской речи, где студенты не различают устный и письменный регистры, не фильтруют речь и не понимают, почему это проблема.</w:t>
      </w:r>
    </w:p>
    <w:p>
      <w:pPr>
        <w:spacing w:after="120" w:line="269" w:lineRule="auto"/>
        <w:ind w:firstLine="480"/>
      </w:pPr>
      <w:r>
        <w:t>Ответ здесь не в том, чтобы сразу вставить ИИ. Сначала нужно увидеть, что именно не формируется: знание, умение, навык, перенос в другую ситуацию, самоконтроль, чувствительность к регистру, способность применять правило. После этого можно думать, какой элемент деятельности нужно перестроить и может ли ИИ помочь.</w:t>
      </w:r>
    </w:p>
    <w:p>
      <w:pPr>
        <w:pStyle w:val="Heading2"/>
      </w:pPr>
      <w:r>
        <w:t>Теоретическая рамка и исследовательский вопрос</w:t>
      </w:r>
    </w:p>
    <w:p>
      <w:pPr>
        <w:spacing w:after="120" w:line="269" w:lineRule="auto"/>
        <w:ind w:firstLine="480"/>
      </w:pPr>
      <w:r>
        <w:t>После проблематизации и анализа деятельности нужен слой концептуализации. Мы ищем теоретическое объяснение проблемы: что наука говорит о том, почему это происходит. Это может быть педагогика, психология, социология, лингвистика, теория деятельности, теория мотивации, теория концептуальных изменений или другая рамка.</w:t>
      </w:r>
    </w:p>
    <w:p>
      <w:pPr>
        <w:spacing w:after="120" w:line="269" w:lineRule="auto"/>
        <w:ind w:firstLine="480"/>
      </w:pPr>
      <w:r>
        <w:t>Для первичного поиска можно использовать ИИ-инструменты и научные поисковые системы вроде Consensus. Полезно фиксировать название теории, авторов, суть теории и то, как она относится к вашей проблеме. Важно не просто найти красивое слово, а понять, какие понятия и связи эта теория дает для вашего эксперимента.</w:t>
      </w:r>
    </w:p>
    <w:p>
      <w:pPr>
        <w:spacing w:after="120" w:line="269" w:lineRule="auto"/>
        <w:ind w:firstLine="480"/>
      </w:pPr>
      <w:r>
        <w:t>Дальше проблема переводится в исследовательский вопрос. Участникам было предложено упражнение: отличить исследовательские вопросы от неисследовательских, а затем сформулировать вопрос на своем материале.</w:t>
      </w:r>
    </w:p>
    <w:p>
      <w:pPr>
        <w:spacing w:after="120" w:line="269" w:lineRule="auto"/>
        <w:ind w:firstLine="480"/>
      </w:pPr>
      <w:r>
        <w:t>Хороший исследовательский вопрос конкретен, измерим, указывает на связь чего-то с чем-то, фиксирует предмет исследования и использует понятные концепты. В нем можно реконструировать теоретическую рамку. Если вопрос звучит слишком общо, например «почему любовь существует» или «можно ли сказать, что вирус - это зло», сначала нужно определить, что такое любовь, зло, вирус и в какой концептуальной рамке мы вообще говорим.</w:t>
      </w:r>
    </w:p>
    <w:p>
      <w:pPr>
        <w:spacing w:after="120" w:line="269" w:lineRule="auto"/>
        <w:ind w:firstLine="480"/>
      </w:pPr>
      <w:r>
        <w:t>Поэтому исследовательский вопрос не появляется из воздуха. Он растет из выбранной проблемы, теоретической рамки и уточненных концептов. Участникам нужно будет повторять это упражнение много раз: смотреть на формулировки коллег, замечать, где вопрос уже исследовательский, а где его нужно докручивать.</w:t>
      </w:r>
    </w:p>
    <w:p>
      <w:pPr>
        <w:pStyle w:val="Heading2"/>
      </w:pPr>
      <w:r>
        <w:t>Гипотеза, показатели и дизайн</w:t>
      </w:r>
    </w:p>
    <w:p>
      <w:pPr>
        <w:spacing w:after="120" w:line="269" w:lineRule="auto"/>
        <w:ind w:firstLine="480"/>
      </w:pPr>
      <w:r>
        <w:t>Для доказательного внедрения ИИ нужно выбрать проблему, которая гипотетически может решаться с помощью искусственного интеллекта. Затем подобрать теоретический фреймворк, сформулировать исследовательский вопрос и сделать прикладную концептуализацию: выделить ключевые концепты и связи между ними.</w:t>
      </w:r>
    </w:p>
    <w:p>
      <w:pPr>
        <w:spacing w:after="120" w:line="269" w:lineRule="auto"/>
        <w:ind w:firstLine="480"/>
      </w:pPr>
      <w:r>
        <w:t>После этого формулируется гипотеза как предположение о связи показателей или элементов процесса. Но гипотеза должна включать объясняющий механизм. Нельзя ограничиваться формулой «если добавить ИИ, результат улучшится». Нужно объяснить, за счет чего именно он улучшится: персональная обратная связь, увеличение количества попыток, снижение когнитивной нагрузки, изменение типа задания, ускорение анализа, поддержка рефлексии или другой механизм.</w:t>
      </w:r>
    </w:p>
    <w:p>
      <w:pPr>
        <w:spacing w:after="120" w:line="269" w:lineRule="auto"/>
        <w:ind w:firstLine="480"/>
      </w:pPr>
      <w:r>
        <w:t>Затем выбираются показатели. Нужно определить, что именно будет замеряться, когда и по каким признакам можно судить о подтверждении или неподтверждении гипотезы. Это может быть качество выполнения задания, количество корректных попыток, глубина аргументации, перенос знания в новую ситуацию, изменение мотивации, характер взаимодействия с текстом или другой показатель.</w:t>
      </w:r>
    </w:p>
    <w:p>
      <w:pPr>
        <w:spacing w:after="120" w:line="269" w:lineRule="auto"/>
        <w:ind w:firstLine="480"/>
      </w:pPr>
      <w:r>
        <w:t>В качестве примера была показана проработка курса педагогики. В проблематике зафиксировали «наивную педагогику»: студенты приходят с бытовым пониманием педагогики, затем сталкиваются с педагогикой как наукой и переживают когнитивный разрыв. Также были выделены отсутствие индивидуализации и риск трансляционной модели, когда произнесенное преподавателем не становится частью опыта студента.</w:t>
      </w:r>
    </w:p>
    <w:p>
      <w:pPr>
        <w:spacing w:after="120" w:line="269" w:lineRule="auto"/>
        <w:ind w:firstLine="480"/>
      </w:pPr>
      <w:r>
        <w:t>Для этого примера были выбраны теоретические рамки: теория концептуальных изменений, модель интеллектуального и этического развития Перри, мотивационный дизайн Келлера. Дальше были определены концепты, сформулированы гипотезы, показатели и дизайн эксперимента: что происходит в группах, какие инструкции получают студенты, когда проходят замеры, какие инструменты используются.</w:t>
      </w:r>
    </w:p>
    <w:p>
      <w:pPr>
        <w:spacing w:after="120" w:line="269" w:lineRule="auto"/>
        <w:ind w:firstLine="480"/>
      </w:pPr>
      <w:r>
        <w:t>Этот пример нужен как ориентир по уровню конкретизации. От участников ожидается не абстрактное «внедрим ИИ в курс», а проработка, где видно: проблема, теория, вопрос, гипотеза, деятельность, инструмент, замер и способ анализа результата.</w:t>
      </w:r>
    </w:p>
    <w:p>
      <w:pPr>
        <w:pStyle w:val="Heading2"/>
      </w:pPr>
      <w:r>
        <w:t>Техническое задание для ИИ-решения</w:t>
      </w:r>
    </w:p>
    <w:p>
      <w:pPr>
        <w:spacing w:after="120" w:line="269" w:lineRule="auto"/>
        <w:ind w:firstLine="480"/>
      </w:pPr>
      <w:r>
        <w:t>Если для эксперимента нужно кастомизированное ИИ-решение, появляется инженерная задача. Это не значит, что преподаватель должен стать программистом. Но преподаватель должен очень подробно ответить на вопрос, зачем создается это решение.</w:t>
      </w:r>
    </w:p>
    <w:p>
      <w:pPr>
        <w:spacing w:after="120" w:line="269" w:lineRule="auto"/>
        <w:ind w:firstLine="480"/>
      </w:pPr>
      <w:r>
        <w:t>В техническом задании нужно описать, на кого мы собираемся повлиять, кто участвует в проекте, как решение будет воздействовать на разных стейкхолдеров, какие результаты оно должно дать для студентов, преподавателей, заказчиков, исследователей или других участников.</w:t>
      </w:r>
    </w:p>
    <w:p>
      <w:pPr>
        <w:spacing w:after="120" w:line="269" w:lineRule="auto"/>
        <w:ind w:firstLine="480"/>
      </w:pPr>
      <w:r>
        <w:t>Нужно ответить, что система должна знать и что должна уметь. Если это бот, важно описать, какие намерения пользователя он распознает, какие ответы предлагает на разные намерения, по каким правилам действует и какими знаниями пользуется.</w:t>
      </w:r>
    </w:p>
    <w:p>
      <w:pPr>
        <w:spacing w:after="120" w:line="269" w:lineRule="auto"/>
        <w:ind w:firstLine="480"/>
      </w:pPr>
      <w:r>
        <w:t>Инженеры обычно задают уточняющие вопросы. Этого не нужно бояться. Такая работа продуктивна не только для создания инструмента, но и для экспериментатора. Пока вы формулируете, зачем нужен ИИ в конкретном случае, вы наводите определенность в собственном замысле.</w:t>
      </w:r>
    </w:p>
    <w:p>
      <w:pPr>
        <w:spacing w:after="120" w:line="269" w:lineRule="auto"/>
        <w:ind w:firstLine="480"/>
      </w:pPr>
      <w:r>
        <w:t>Поэтому техническое задание - не техническая формальность. Это продолжение концептуализации и дизайна эксперимента. Чем точнее вы описали образовательный смысл, функцию ИИ и ожидаемое воздействие, тем выше шанс собрать инструмент, который действительно проверяет вашу гипотезу, а не просто выглядит современно.</w:t>
      </w:r>
    </w:p>
    <w:p>
      <w:pPr>
        <w:pStyle w:val="Heading2"/>
      </w:pPr>
      <w:r>
        <w:t>Рабочие материалы и дальнейшие шаги</w:t>
      </w:r>
    </w:p>
    <w:p>
      <w:pPr>
        <w:spacing w:after="120" w:line="269" w:lineRule="auto"/>
        <w:ind w:firstLine="480"/>
      </w:pPr>
      <w:r>
        <w:t>Общая логика дальнейшей работы такая. Сначала вы выбираете пространство эксперимента: курс, дисциплину, модуль, программу, занятие или другой образовательный контекст. Если работаете в группе, нужно найти группу и зафиксировать состав. Если работаете индивидуально, фиксируете индивидуальный проект.</w:t>
      </w:r>
    </w:p>
    <w:p>
      <w:pPr>
        <w:spacing w:after="120" w:line="269" w:lineRule="auto"/>
        <w:ind w:firstLine="480"/>
      </w:pPr>
      <w:r>
        <w:t>Затем вы описываете проблематику, проверяете цели и задачи дисциплины, анализируете деятельность студентов, подбираете теоретические рамки, формулируете исследовательский вопрос, гипотезу, показатели, дизайн и при необходимости техническое задание для ИИ-решения.</w:t>
      </w:r>
    </w:p>
    <w:p>
      <w:pPr>
        <w:spacing w:after="120" w:line="269" w:lineRule="auto"/>
        <w:ind w:firstLine="480"/>
      </w:pPr>
      <w:r>
        <w:t>Для работы будет общая доска. На ней каждая команда или каждый экспериментатор сможет фиксировать продвижение. Также будут выложены примеры: как выглядит техническое задание, как выглядит проработка эксперимента, как другой человек проходит те же шаги.</w:t>
      </w:r>
    </w:p>
    <w:p>
      <w:pPr>
        <w:spacing w:after="120" w:line="269" w:lineRule="auto"/>
        <w:ind w:firstLine="480"/>
      </w:pPr>
      <w:r>
        <w:t>Будут и дополнительные материалы для тех, кто хочет идти глубже: более сложные статьи, тексты и рамки про ИИ в образовании. Эти материалы не обязательны, но если вам интересно делать более сложные исследовательские ходы, их можно читать и приносить на семинары.</w:t>
      </w:r>
    </w:p>
    <w:p>
      <w:pPr>
        <w:spacing w:after="120" w:line="269" w:lineRule="auto"/>
        <w:ind w:firstLine="480"/>
      </w:pPr>
      <w:r>
        <w:t>На исследовательских семинарах можно обсуждать не только ваш проект. Если вы прочитали статью, нашли материал, увидели интересный подход или сомневаетесь в теоретической рамке, приходите с этим. Живая дискуссия часто продвигает сильнее, чем любой заранее собранный материал.</w:t>
      </w:r>
    </w:p>
    <w:p>
      <w:pPr>
        <w:pStyle w:val="Heading2"/>
      </w:pPr>
      <w:r>
        <w:t>Вопросы участников</w:t>
      </w:r>
    </w:p>
    <w:p>
      <w:pPr>
        <w:spacing w:after="120" w:line="269" w:lineRule="auto"/>
        <w:ind w:firstLine="480"/>
      </w:pPr>
      <w:r>
        <w:t>Один из вопросов касался летнего периода: что делать, если участник группы уезжает в отпуск и не может присутствовать на семинаре или финальной презентации. Ответ такой: мы понимаем, что лето сложное для расписания. Поэтому требование сформулировано минимально - прийти хотя бы на два семинара и один раз представить проект. Если группа не может собраться полностью, можно представлять проект тем составом, который доступен. Важно заранее смотреть расписание и сигнализировать, если по датам совсем не получается.</w:t>
      </w:r>
    </w:p>
    <w:p>
      <w:pPr>
        <w:spacing w:after="120" w:line="269" w:lineRule="auto"/>
        <w:ind w:firstLine="480"/>
      </w:pPr>
      <w:r>
        <w:t>При этом цель организаторов - не формально собрать посещаемость, а помочь развернуть реальные эксперименты. Интерес представляет не декларация «мы теперь делаем презентации с помощью ИИ», а исследовательская и экспериментальная логика внедрения, где есть конкретная задача, гипотеза, дизайн и доказательность.</w:t>
      </w:r>
    </w:p>
    <w:p>
      <w:pPr>
        <w:spacing w:after="120" w:line="269" w:lineRule="auto"/>
        <w:ind w:firstLine="480"/>
      </w:pPr>
      <w:r>
        <w:t>Второй вопрос касался проверки результатов. Участница спросила, получится ли в рамках интенсива научиться превращать образовательные эксперименты в проверяемые результаты, которые можно дальше систематизировать статистически, или это нужно будет прорабатывать отдельно.</w:t>
      </w:r>
    </w:p>
    <w:p>
      <w:pPr>
        <w:spacing w:after="120" w:line="269" w:lineRule="auto"/>
        <w:ind w:firstLine="480"/>
      </w:pPr>
      <w:r>
        <w:t>Ответ: это часть работы. При проектировании эксперимента одна из ключевых задач - операционализация и подбор инструментов измерения, которые действительно измеряют нужный показатель. Это нужно обсуждать на семинарах на конкретном материале: где не удается схватить оперант, что именно измерять, какие инструменты подходят. Если коллективного разума семинара будет недостаточно, можно подключать профессиональных диагностов и подбирать инструменты точнее.</w:t>
      </w:r>
    </w:p>
    <w:p>
      <w:pPr>
        <w:spacing w:after="120" w:line="269" w:lineRule="auto"/>
        <w:ind w:firstLine="480"/>
      </w:pPr>
      <w:r>
        <w:t>В финале участникам предложили продолжать записывать вопросы и размышления, которые появляются по ходу. Следующая встреча будет с Тимуром. Разговор будет когнитивно сложнее, но в похожем режиме: не просто слушание, а продвижение собственных экспериментальных замыслов.</w:t>
      </w:r>
    </w:p>
    <w:sectPr w:rsidR="00FC693F" w:rsidRPr="0006063C" w:rsidSect="00034616">
      <w:pgSz w:w="12240" w:h="15840"/>
      <w:pgMar w:top="1120" w:right="1120" w:bottom="1120" w:left="11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